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13" w:rsidRPr="0023647C" w:rsidRDefault="009E3413" w:rsidP="009E3413">
      <w:pPr>
        <w:shd w:val="clear" w:color="auto" w:fill="FFFFFF"/>
        <w:ind w:left="5664"/>
        <w:rPr>
          <w:rFonts w:ascii="Book Antiqua" w:hAnsi="Book Antiqua" w:cs="Tahoma"/>
          <w:sz w:val="22"/>
        </w:rPr>
      </w:pPr>
      <w:r w:rsidRPr="0023647C">
        <w:rPr>
          <w:rFonts w:ascii="Book Antiqua" w:hAnsi="Book Antiqua" w:cs="Tahoma"/>
          <w:sz w:val="22"/>
        </w:rPr>
        <w:t>Alla Dott.ssa F.M.T. Valentina Cannizzaro</w:t>
      </w:r>
    </w:p>
    <w:p w:rsidR="00945221" w:rsidRPr="009E3413" w:rsidRDefault="00945221" w:rsidP="009E3413">
      <w:pPr>
        <w:shd w:val="clear" w:color="auto" w:fill="FFFFFF"/>
        <w:ind w:left="5664"/>
        <w:rPr>
          <w:rFonts w:ascii="Book Antiqua" w:hAnsi="Book Antiqua" w:cs="Tahoma"/>
          <w:sz w:val="18"/>
        </w:rPr>
      </w:pPr>
      <w:r w:rsidRPr="009E3413">
        <w:rPr>
          <w:rFonts w:ascii="Book Antiqua" w:hAnsi="Book Antiqua" w:cs="Tahoma"/>
          <w:sz w:val="18"/>
        </w:rPr>
        <w:t>ALL’ALBO</w:t>
      </w:r>
    </w:p>
    <w:p w:rsidR="00945221" w:rsidRPr="009E3413" w:rsidRDefault="00945221" w:rsidP="009E3413">
      <w:pPr>
        <w:shd w:val="clear" w:color="auto" w:fill="FFFFFF"/>
        <w:ind w:left="5664"/>
        <w:rPr>
          <w:rFonts w:ascii="Book Antiqua" w:hAnsi="Book Antiqua" w:cs="Tahoma"/>
          <w:sz w:val="22"/>
        </w:rPr>
      </w:pPr>
      <w:r w:rsidRPr="009E3413">
        <w:rPr>
          <w:rFonts w:ascii="Book Antiqua" w:hAnsi="Book Antiqua" w:cs="Tahoma"/>
          <w:sz w:val="18"/>
        </w:rPr>
        <w:t xml:space="preserve">AL SITO </w:t>
      </w:r>
      <w:r w:rsidRPr="009E3413">
        <w:rPr>
          <w:rFonts w:ascii="Book Antiqua" w:hAnsi="Book Antiqua" w:cs="Tahoma"/>
          <w:sz w:val="16"/>
        </w:rPr>
        <w:t xml:space="preserve">WEB   </w:t>
      </w:r>
      <w:hyperlink r:id="rId7" w:history="1">
        <w:r w:rsidRPr="009E3413">
          <w:rPr>
            <w:rStyle w:val="Collegamentoipertestuale"/>
            <w:rFonts w:ascii="Bookman Old Style" w:hAnsi="Bookman Old Style"/>
            <w:sz w:val="18"/>
          </w:rPr>
          <w:t>http://www.iisdavinci.edu.it/</w:t>
        </w:r>
      </w:hyperlink>
      <w:r w:rsidRPr="009E3413">
        <w:rPr>
          <w:sz w:val="22"/>
        </w:rPr>
        <w:t xml:space="preserve"> </w:t>
      </w:r>
      <w:r w:rsidRPr="009E3413">
        <w:rPr>
          <w:rFonts w:ascii="Book Antiqua" w:hAnsi="Book Antiqua" w:cs="Tahoma"/>
          <w:sz w:val="22"/>
        </w:rPr>
        <w:t xml:space="preserve"> </w:t>
      </w:r>
    </w:p>
    <w:p w:rsidR="00945221" w:rsidRPr="00293FEF" w:rsidRDefault="00945221" w:rsidP="009E3413">
      <w:pPr>
        <w:shd w:val="clear" w:color="auto" w:fill="FFFFFF"/>
        <w:ind w:left="5664"/>
        <w:rPr>
          <w:rFonts w:ascii="Book Antiqua" w:hAnsi="Book Antiqua" w:cs="Tahoma"/>
          <w:sz w:val="20"/>
        </w:rPr>
      </w:pPr>
      <w:r w:rsidRPr="009E3413">
        <w:rPr>
          <w:rFonts w:ascii="Book Antiqua" w:hAnsi="Book Antiqua" w:cs="Tahoma"/>
          <w:sz w:val="18"/>
        </w:rPr>
        <w:t>AGLI ATTI</w:t>
      </w:r>
    </w:p>
    <w:p w:rsidR="009E3413" w:rsidRDefault="009E3413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0"/>
        </w:rPr>
      </w:pPr>
    </w:p>
    <w:p w:rsidR="00121020" w:rsidRPr="009B3A4C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0"/>
        </w:rPr>
      </w:pPr>
      <w:r w:rsidRPr="009B3A4C">
        <w:rPr>
          <w:rFonts w:ascii="Book Antiqua" w:hAnsi="Book Antiqua" w:cs="Tahoma"/>
          <w:b/>
          <w:bCs/>
          <w:color w:val="444444"/>
          <w:sz w:val="20"/>
        </w:rPr>
        <w:t xml:space="preserve">FONDI STRUTTURALI EUROPEI - </w:t>
      </w:r>
      <w:r w:rsidR="00121020" w:rsidRPr="009B3A4C">
        <w:rPr>
          <w:rFonts w:ascii="Book Antiqua" w:hAnsi="Book Antiqua" w:cs="Tahoma"/>
          <w:b/>
          <w:bCs/>
          <w:color w:val="444444"/>
          <w:sz w:val="20"/>
        </w:rPr>
        <w:t xml:space="preserve">PROGRAMMA OPERATIVO NAZIONALE </w:t>
      </w:r>
    </w:p>
    <w:p w:rsidR="00121020" w:rsidRPr="009B3A4C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0"/>
        </w:rPr>
      </w:pPr>
      <w:r w:rsidRPr="009B3A4C">
        <w:rPr>
          <w:rFonts w:ascii="Book Antiqua" w:hAnsi="Book Antiqua" w:cs="Tahoma"/>
          <w:b/>
          <w:bCs/>
          <w:color w:val="444444"/>
          <w:sz w:val="20"/>
        </w:rPr>
        <w:t>“PER LA SCUOLA, COMPETENZE E AMBIENTI PER L’APPRENDIMENTO” 2014-2020</w:t>
      </w:r>
    </w:p>
    <w:p w:rsidR="009B3A4C" w:rsidRDefault="009B3A4C" w:rsidP="009B3A4C">
      <w:pPr>
        <w:pStyle w:val="Default"/>
      </w:pPr>
    </w:p>
    <w:p w:rsidR="009B3A4C" w:rsidRDefault="00121020" w:rsidP="00701CA2">
      <w:pPr>
        <w:autoSpaceDE w:val="0"/>
        <w:autoSpaceDN w:val="0"/>
        <w:adjustRightInd w:val="0"/>
        <w:jc w:val="both"/>
      </w:pPr>
      <w:r w:rsidRPr="003C65D4">
        <w:rPr>
          <w:rFonts w:ascii="Book Antiqua" w:hAnsi="Book Antiqua" w:cs="Tahoma"/>
          <w:b/>
          <w:bCs/>
          <w:sz w:val="22"/>
        </w:rPr>
        <w:t>OGGETTO</w:t>
      </w:r>
      <w:r w:rsidRPr="003C65D4">
        <w:rPr>
          <w:rFonts w:ascii="Book Antiqua" w:hAnsi="Book Antiqua" w:cs="Tahoma"/>
          <w:b/>
          <w:sz w:val="22"/>
        </w:rPr>
        <w:t xml:space="preserve">: </w:t>
      </w:r>
      <w:r w:rsidR="009E3413" w:rsidRPr="009E3413">
        <w:rPr>
          <w:rFonts w:ascii="Book Antiqua" w:hAnsi="Book Antiqua" w:cs="Tahoma"/>
          <w:b/>
          <w:sz w:val="22"/>
        </w:rPr>
        <w:t>DECRETO DI AUTONOMINA DS</w:t>
      </w:r>
      <w:r w:rsidR="009E3413">
        <w:rPr>
          <w:rFonts w:ascii="Book Antiqua" w:hAnsi="Book Antiqua" w:cs="Tahoma"/>
          <w:b/>
          <w:sz w:val="22"/>
        </w:rPr>
        <w:t xml:space="preserve"> </w:t>
      </w:r>
      <w:r w:rsidR="009E3413" w:rsidRPr="00701CA2">
        <w:rPr>
          <w:rFonts w:ascii="Book Antiqua" w:hAnsi="Book Antiqua" w:cs="Tahoma"/>
          <w:b/>
          <w:sz w:val="22"/>
        </w:rPr>
        <w:t xml:space="preserve">- </w:t>
      </w:r>
      <w:r w:rsidR="009E3413" w:rsidRPr="00701CA2">
        <w:rPr>
          <w:rFonts w:ascii="Book Antiqua" w:hAnsi="Book Antiqua" w:cs="Tahoma"/>
          <w:b/>
          <w:sz w:val="20"/>
        </w:rPr>
        <w:t xml:space="preserve">ATTIVITÀ DI DIREZIONE E COORDINAMENTO del PROGETTO </w:t>
      </w:r>
      <w:r w:rsidR="003C3FE7" w:rsidRPr="00701CA2">
        <w:rPr>
          <w:rFonts w:ascii="Book Antiqua" w:hAnsi="Book Antiqua" w:cs="Tahoma"/>
          <w:b/>
          <w:sz w:val="20"/>
        </w:rPr>
        <w:t>10.2.2A-FSEPON-MA-2021-</w:t>
      </w:r>
      <w:proofErr w:type="gramStart"/>
      <w:r w:rsidR="003C3FE7" w:rsidRPr="00701CA2">
        <w:rPr>
          <w:rFonts w:ascii="Book Antiqua" w:hAnsi="Book Antiqua" w:cs="Tahoma"/>
          <w:b/>
          <w:sz w:val="20"/>
        </w:rPr>
        <w:t>96  -</w:t>
      </w:r>
      <w:proofErr w:type="gramEnd"/>
      <w:r w:rsidR="003C3FE7" w:rsidRPr="00701CA2">
        <w:rPr>
          <w:rFonts w:ascii="Book Antiqua" w:hAnsi="Book Antiqua" w:cs="Tahoma"/>
          <w:b/>
          <w:sz w:val="20"/>
        </w:rPr>
        <w:t xml:space="preserve"> TITOLO: Potenziamento competenze di base</w:t>
      </w:r>
      <w:r w:rsidR="00701CA2">
        <w:rPr>
          <w:rFonts w:ascii="Book Antiqua" w:hAnsi="Book Antiqua" w:cs="Tahoma"/>
          <w:sz w:val="20"/>
        </w:rPr>
        <w:t>.</w:t>
      </w:r>
    </w:p>
    <w:p w:rsidR="009B3A4C" w:rsidRPr="009E3413" w:rsidRDefault="009B3A4C" w:rsidP="003C65D4">
      <w:pPr>
        <w:pStyle w:val="Default"/>
        <w:jc w:val="both"/>
        <w:rPr>
          <w:rFonts w:ascii="Book Antiqua" w:hAnsi="Book Antiqua"/>
          <w:sz w:val="20"/>
          <w:szCs w:val="23"/>
        </w:rPr>
      </w:pPr>
      <w:r w:rsidRPr="009E3413">
        <w:rPr>
          <w:rFonts w:ascii="Book Antiqua" w:hAnsi="Book Antiqua"/>
          <w:sz w:val="20"/>
          <w:szCs w:val="23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9E3413">
        <w:rPr>
          <w:rFonts w:ascii="Book Antiqua" w:hAnsi="Book Antiqua"/>
          <w:i/>
          <w:iCs/>
          <w:sz w:val="20"/>
          <w:szCs w:val="23"/>
        </w:rPr>
        <w:t xml:space="preserve">. </w:t>
      </w:r>
    </w:p>
    <w:p w:rsidR="009B3A4C" w:rsidRPr="009E3413" w:rsidRDefault="009B3A4C" w:rsidP="003C65D4">
      <w:pPr>
        <w:pStyle w:val="Default"/>
        <w:jc w:val="both"/>
        <w:rPr>
          <w:rFonts w:ascii="Book Antiqua" w:hAnsi="Book Antiqua"/>
          <w:sz w:val="20"/>
          <w:szCs w:val="23"/>
        </w:rPr>
      </w:pPr>
      <w:r w:rsidRPr="009E3413">
        <w:rPr>
          <w:rFonts w:ascii="Book Antiqua" w:hAnsi="Book Antiqua"/>
          <w:sz w:val="20"/>
          <w:szCs w:val="23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 w:rsidRPr="009E3413">
        <w:rPr>
          <w:rFonts w:ascii="Book Antiqua" w:hAnsi="Book Antiqua"/>
          <w:i/>
          <w:iCs/>
          <w:sz w:val="20"/>
          <w:szCs w:val="23"/>
        </w:rPr>
        <w:t>Apprendimento e socialità</w:t>
      </w:r>
      <w:r w:rsidRPr="009E3413">
        <w:rPr>
          <w:rFonts w:ascii="Book Antiqua" w:hAnsi="Book Antiqua"/>
          <w:sz w:val="20"/>
          <w:szCs w:val="23"/>
        </w:rPr>
        <w:t xml:space="preserve">). </w:t>
      </w:r>
    </w:p>
    <w:p w:rsidR="009B3A4C" w:rsidRPr="003C65D4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3C3FE7" w:rsidRPr="003C65D4" w:rsidRDefault="003C3FE7" w:rsidP="003C3FE7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>PROGETTO: 10.2.2A-FSEPON-MA-2021-96</w:t>
      </w:r>
      <w:r w:rsidRPr="003C65D4">
        <w:rPr>
          <w:rFonts w:ascii="Book Antiqua" w:eastAsia="Calibri" w:hAnsi="Book Antiqua" w:cs="Tahoma"/>
          <w:b/>
        </w:rPr>
        <w:t xml:space="preserve"> </w:t>
      </w:r>
    </w:p>
    <w:p w:rsidR="003C3FE7" w:rsidRDefault="003C3FE7" w:rsidP="003C3FE7">
      <w:pPr>
        <w:autoSpaceDE w:val="0"/>
        <w:adjustRightInd w:val="0"/>
        <w:jc w:val="center"/>
        <w:rPr>
          <w:rFonts w:ascii="Book Antiqua" w:eastAsia="Calibri" w:hAnsi="Book Antiqua" w:cs="Times"/>
          <w:b/>
        </w:rPr>
      </w:pPr>
      <w:r w:rsidRPr="003C65D4">
        <w:rPr>
          <w:rFonts w:ascii="Book Antiqua" w:eastAsia="Calibri" w:hAnsi="Book Antiqua" w:cs="Times"/>
          <w:b/>
        </w:rPr>
        <w:t xml:space="preserve">TITOLO: Potenziamento competenze di base </w:t>
      </w:r>
    </w:p>
    <w:p w:rsidR="003C3FE7" w:rsidRPr="009479E4" w:rsidRDefault="003C3FE7" w:rsidP="003C3FE7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9479E4">
        <w:rPr>
          <w:rFonts w:ascii="Book Antiqua" w:hAnsi="Book Antiqua"/>
          <w:sz w:val="18"/>
          <w:szCs w:val="23"/>
        </w:rPr>
        <w:t>AOODGEFID-19227 del 02/07/2021</w:t>
      </w:r>
    </w:p>
    <w:p w:rsidR="003C3FE7" w:rsidRPr="003C65D4" w:rsidRDefault="003C3FE7" w:rsidP="003C3FE7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3C65D4">
        <w:rPr>
          <w:rFonts w:ascii="Book Antiqua" w:hAnsi="Book Antiqua" w:cs="Tahoma"/>
          <w:b/>
        </w:rPr>
        <w:t>CUP: E73D21001800007</w:t>
      </w:r>
    </w:p>
    <w:p w:rsidR="003F1B97" w:rsidRPr="003C65D4" w:rsidRDefault="003F1B97" w:rsidP="003F1B97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</w:p>
    <w:p w:rsidR="00121020" w:rsidRPr="003C65D4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</w:p>
    <w:p w:rsidR="00121020" w:rsidRPr="003C65D4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</w:p>
    <w:p w:rsidR="00293FEF" w:rsidRPr="003C65D4" w:rsidRDefault="00293FEF" w:rsidP="00293FEF">
      <w:pPr>
        <w:autoSpaceDE w:val="0"/>
        <w:autoSpaceDN w:val="0"/>
        <w:adjustRightInd w:val="0"/>
        <w:rPr>
          <w:rFonts w:ascii="Book Antiqua" w:hAnsi="Book Antiqua" w:cs="Tahoma"/>
          <w:b/>
          <w:bCs/>
          <w:sz w:val="6"/>
        </w:rPr>
      </w:pPr>
    </w:p>
    <w:p w:rsidR="00121020" w:rsidRPr="003C65D4" w:rsidRDefault="00121020" w:rsidP="00121020">
      <w:pPr>
        <w:pStyle w:val="Default"/>
        <w:jc w:val="center"/>
        <w:rPr>
          <w:rFonts w:ascii="Book Antiqua" w:hAnsi="Book Antiqua" w:cs="Tahoma"/>
          <w:b/>
          <w:bCs/>
          <w:color w:val="auto"/>
        </w:rPr>
      </w:pPr>
      <w:r w:rsidRPr="003C65D4">
        <w:rPr>
          <w:rFonts w:ascii="Book Antiqua" w:hAnsi="Book Antiqua" w:cs="Tahoma"/>
          <w:b/>
          <w:bCs/>
          <w:color w:val="auto"/>
        </w:rPr>
        <w:t>LA DIRIGENTE SCOLASTICA</w:t>
      </w:r>
    </w:p>
    <w:p w:rsidR="00121020" w:rsidRPr="003C65D4" w:rsidRDefault="00121020" w:rsidP="00121020">
      <w:pPr>
        <w:autoSpaceDE w:val="0"/>
        <w:autoSpaceDN w:val="0"/>
        <w:adjustRightInd w:val="0"/>
        <w:rPr>
          <w:rFonts w:ascii="Book Antiqua" w:hAnsi="Book Antiqua" w:cs="Tahoma"/>
          <w:b/>
          <w:bCs/>
        </w:rPr>
      </w:pPr>
    </w:p>
    <w:p w:rsidR="009B3A4C" w:rsidRPr="003C65D4" w:rsidRDefault="009B3A4C" w:rsidP="009B3A4C">
      <w:pPr>
        <w:pStyle w:val="Default"/>
        <w:jc w:val="both"/>
        <w:rPr>
          <w:rFonts w:ascii="Book Antiqua" w:hAnsi="Book Antiqua"/>
        </w:rPr>
      </w:pPr>
      <w:r w:rsidRPr="003C65D4">
        <w:rPr>
          <w:rFonts w:ascii="Book Antiqua" w:hAnsi="Book Antiqua" w:cs="Tahoma"/>
          <w:b/>
          <w:bCs/>
          <w:sz w:val="22"/>
          <w:szCs w:val="20"/>
        </w:rPr>
        <w:t>VISTO</w:t>
      </w:r>
      <w:r w:rsidRPr="003C65D4">
        <w:rPr>
          <w:rFonts w:ascii="Book Antiqua" w:hAnsi="Book Antiqua" w:cs="Tahoma"/>
          <w:sz w:val="22"/>
          <w:szCs w:val="20"/>
        </w:rPr>
        <w:t xml:space="preserve"> L’Avviso</w:t>
      </w:r>
      <w:r w:rsidR="00121020" w:rsidRPr="003C65D4">
        <w:rPr>
          <w:rFonts w:ascii="Book Antiqua" w:hAnsi="Book Antiqua" w:cs="Tahoma"/>
          <w:sz w:val="22"/>
          <w:szCs w:val="20"/>
        </w:rPr>
        <w:t xml:space="preserve"> pubblico </w:t>
      </w:r>
      <w:r w:rsidRPr="003C65D4">
        <w:rPr>
          <w:rFonts w:ascii="Book Antiqua" w:hAnsi="Book Antiqua"/>
          <w:sz w:val="23"/>
          <w:szCs w:val="23"/>
        </w:rPr>
        <w:t xml:space="preserve">prot. n. AOODGEFID/9707 del 27 aprile 2021 per la </w:t>
      </w:r>
      <w:r w:rsidRPr="003C65D4">
        <w:rPr>
          <w:rFonts w:ascii="Book Antiqua" w:hAnsi="Book Antiqua"/>
        </w:rPr>
        <w:t>realizzazione di percorsi educativi volti al potenziamento delle competenze e per l’aggregazione e la socializzazione delle studentesse e degli studenti nell'emergenza covid-19. Programma Operativo Nazionale (PON E POC) “Per la scuola, competenze e ambienti per l’apprendimento” 2014-2020 finanziato con FSE E FDR - Asse I – Istruzione –</w:t>
      </w:r>
      <w:r w:rsidR="00677A3C">
        <w:rPr>
          <w:rFonts w:ascii="Book Antiqua" w:hAnsi="Book Antiqua"/>
        </w:rPr>
        <w:t xml:space="preserve"> </w:t>
      </w:r>
      <w:r w:rsidRPr="003C65D4">
        <w:rPr>
          <w:rFonts w:ascii="Book Antiqua" w:hAnsi="Book Antiqua"/>
        </w:rPr>
        <w:t>Obiettivi Specifici 10.1, 10.2 e 10.3 – Azioni 10.1.1, 10.2.2 e 10.3.1</w:t>
      </w:r>
      <w:r w:rsidR="0088395A" w:rsidRPr="003C65D4">
        <w:rPr>
          <w:rFonts w:ascii="Book Antiqua" w:hAnsi="Book Antiqua"/>
        </w:rPr>
        <w:t>;</w:t>
      </w:r>
    </w:p>
    <w:p w:rsidR="003C65D4" w:rsidRPr="009E3413" w:rsidRDefault="003C65D4" w:rsidP="0088395A">
      <w:pPr>
        <w:rPr>
          <w:rFonts w:ascii="Book Antiqua" w:hAnsi="Book Antiqua"/>
          <w:sz w:val="12"/>
        </w:rPr>
      </w:pPr>
    </w:p>
    <w:p w:rsidR="0088395A" w:rsidRPr="003C65D4" w:rsidRDefault="0088395A" w:rsidP="0088395A">
      <w:pPr>
        <w:rPr>
          <w:rFonts w:ascii="Book Antiqua" w:hAnsi="Book Antiqua"/>
          <w:color w:val="000000"/>
        </w:rPr>
      </w:pPr>
      <w:r w:rsidRPr="003C65D4">
        <w:rPr>
          <w:rFonts w:ascii="Book Antiqua" w:hAnsi="Book Antiqua"/>
        </w:rPr>
        <w:t xml:space="preserve">VISTA la propria candidatura - Piano n. </w:t>
      </w:r>
      <w:r w:rsidR="003C65D4" w:rsidRPr="003C65D4">
        <w:rPr>
          <w:rFonts w:ascii="Book Antiqua" w:hAnsi="Book Antiqua"/>
          <w:color w:val="000000"/>
        </w:rPr>
        <w:t>1050100 trasmesso</w:t>
      </w:r>
      <w:r w:rsidRPr="003C65D4">
        <w:rPr>
          <w:rFonts w:ascii="Book Antiqua" w:hAnsi="Book Antiqua"/>
          <w:color w:val="000000"/>
        </w:rPr>
        <w:t xml:space="preserve"> il </w:t>
      </w:r>
      <w:r w:rsidR="003C65D4" w:rsidRPr="003C65D4">
        <w:rPr>
          <w:rFonts w:ascii="Book Antiqua" w:hAnsi="Book Antiqua"/>
          <w:color w:val="000000"/>
        </w:rPr>
        <w:t xml:space="preserve">21/05/2021 </w:t>
      </w:r>
      <w:r w:rsidR="00677A3C">
        <w:rPr>
          <w:rFonts w:ascii="Book Antiqua" w:hAnsi="Book Antiqua"/>
          <w:color w:val="000000"/>
        </w:rPr>
        <w:t>-</w:t>
      </w:r>
      <w:r w:rsidR="003C65D4" w:rsidRPr="003C65D4">
        <w:rPr>
          <w:rFonts w:ascii="Book Antiqua" w:hAnsi="Book Antiqua"/>
          <w:color w:val="000000"/>
        </w:rPr>
        <w:t>Prot.</w:t>
      </w:r>
      <w:r w:rsidR="003C65D4" w:rsidRPr="003C65D4">
        <w:rPr>
          <w:rFonts w:ascii="Book Antiqua" w:hAnsi="Book Antiqua"/>
          <w:color w:val="000000"/>
        </w:rPr>
        <w:tab/>
        <w:t xml:space="preserve">15224; </w:t>
      </w:r>
    </w:p>
    <w:p w:rsidR="0088395A" w:rsidRPr="009E3413" w:rsidRDefault="0088395A" w:rsidP="009B3A4C">
      <w:pPr>
        <w:pStyle w:val="Default"/>
        <w:jc w:val="both"/>
        <w:rPr>
          <w:rFonts w:ascii="Book Antiqua" w:hAnsi="Book Antiqua"/>
          <w:sz w:val="16"/>
        </w:rPr>
      </w:pPr>
    </w:p>
    <w:p w:rsidR="009B3A4C" w:rsidRPr="003C65D4" w:rsidRDefault="003C65D4" w:rsidP="009B3A4C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3C65D4">
        <w:rPr>
          <w:rFonts w:ascii="Book Antiqua" w:hAnsi="Book Antiqua"/>
        </w:rPr>
        <w:t xml:space="preserve">VISTA la nota </w:t>
      </w:r>
      <w:r w:rsidR="009B3A4C" w:rsidRPr="003C65D4">
        <w:rPr>
          <w:rFonts w:ascii="Book Antiqua" w:hAnsi="Book Antiqua"/>
          <w:sz w:val="23"/>
          <w:szCs w:val="23"/>
        </w:rPr>
        <w:t xml:space="preserve">n. 17355 del 1° giugno 2021 sono state pubblicate sulla pagina </w:t>
      </w:r>
      <w:r w:rsidR="009B3A4C" w:rsidRPr="003C65D4">
        <w:rPr>
          <w:rFonts w:ascii="Book Antiqua" w:hAnsi="Book Antiqua"/>
          <w:i/>
          <w:iCs/>
          <w:sz w:val="23"/>
          <w:szCs w:val="23"/>
        </w:rPr>
        <w:t xml:space="preserve">web </w:t>
      </w:r>
      <w:r w:rsidR="009B3A4C" w:rsidRPr="003C65D4">
        <w:rPr>
          <w:rFonts w:ascii="Book Antiqua" w:hAnsi="Book Antiqua"/>
          <w:sz w:val="23"/>
          <w:szCs w:val="23"/>
        </w:rPr>
        <w:t>dedicata al PON “Per la Scuola” 2014-2020 le graduatorie regionali definitive e con successiva nota prot. n. 18082 del 15 giugno 2021 è stato pubblicato lo scorrimen</w:t>
      </w:r>
      <w:r w:rsidRPr="003C65D4">
        <w:rPr>
          <w:rFonts w:ascii="Book Antiqua" w:hAnsi="Book Antiqua"/>
          <w:sz w:val="23"/>
          <w:szCs w:val="23"/>
        </w:rPr>
        <w:t>to delle graduatorie definitive;</w:t>
      </w:r>
    </w:p>
    <w:p w:rsidR="003C65D4" w:rsidRPr="009E3413" w:rsidRDefault="003C65D4" w:rsidP="009B3A4C">
      <w:pPr>
        <w:pStyle w:val="Default"/>
        <w:jc w:val="both"/>
        <w:rPr>
          <w:rFonts w:ascii="Book Antiqua" w:hAnsi="Book Antiqua"/>
          <w:sz w:val="14"/>
          <w:szCs w:val="23"/>
        </w:rPr>
      </w:pPr>
    </w:p>
    <w:p w:rsidR="003C65D4" w:rsidRPr="003C65D4" w:rsidRDefault="003C65D4" w:rsidP="003C65D4">
      <w:pPr>
        <w:pStyle w:val="Default"/>
        <w:jc w:val="both"/>
        <w:rPr>
          <w:rFonts w:ascii="Book Antiqua" w:hAnsi="Book Antiqua"/>
          <w:sz w:val="23"/>
          <w:szCs w:val="23"/>
        </w:rPr>
      </w:pPr>
      <w:r w:rsidRPr="003C65D4">
        <w:rPr>
          <w:rFonts w:ascii="Book Antiqua" w:hAnsi="Book Antiqua"/>
          <w:sz w:val="23"/>
          <w:szCs w:val="23"/>
        </w:rPr>
        <w:t xml:space="preserve">VISTA la nota MIUR prot. AOODGEFID-19108 del 01/07/2021 ad oggetto Integrazione dell’autorizzazione dei progetti a seguito di generazione del codice CUP. </w:t>
      </w:r>
      <w:proofErr w:type="spellStart"/>
      <w:r w:rsidRPr="003C65D4">
        <w:rPr>
          <w:rFonts w:ascii="Book Antiqua" w:hAnsi="Book Antiqua"/>
          <w:sz w:val="23"/>
          <w:szCs w:val="23"/>
        </w:rPr>
        <w:t>Rif</w:t>
      </w:r>
      <w:proofErr w:type="spellEnd"/>
      <w:r w:rsidRPr="003C65D4">
        <w:rPr>
          <w:rFonts w:ascii="Book Antiqua" w:hAnsi="Book Antiqua"/>
          <w:sz w:val="23"/>
          <w:szCs w:val="23"/>
        </w:rPr>
        <w:t>: nota prot. 17507 del 4.06.2021 e nota prot. 18082 del 15.06.2021</w:t>
      </w:r>
    </w:p>
    <w:p w:rsidR="003C65D4" w:rsidRPr="009E3413" w:rsidRDefault="003C65D4" w:rsidP="009B3A4C">
      <w:pPr>
        <w:pStyle w:val="Default"/>
        <w:jc w:val="both"/>
        <w:rPr>
          <w:rFonts w:ascii="Book Antiqua" w:hAnsi="Book Antiqua"/>
          <w:sz w:val="14"/>
          <w:szCs w:val="23"/>
        </w:rPr>
      </w:pPr>
    </w:p>
    <w:p w:rsidR="009E3413" w:rsidRDefault="009E3413" w:rsidP="009E3413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3C65D4">
        <w:rPr>
          <w:rFonts w:ascii="Book Antiqua" w:hAnsi="Book Antiqua"/>
          <w:sz w:val="23"/>
          <w:szCs w:val="23"/>
        </w:rPr>
        <w:t xml:space="preserve">VISTA la nota MIUR Prot. AOODGEFID-19227 del 02/07/2021 </w:t>
      </w:r>
      <w:r>
        <w:rPr>
          <w:rFonts w:ascii="Book Antiqua" w:hAnsi="Book Antiqua" w:cs="Tahoma"/>
          <w:bCs/>
        </w:rPr>
        <w:t xml:space="preserve">con la quale, nel </w:t>
      </w:r>
      <w:r w:rsidRPr="00721C2F">
        <w:rPr>
          <w:rFonts w:ascii="Book Antiqua" w:hAnsi="Book Antiqua" w:cs="Tahoma"/>
        </w:rPr>
        <w:t xml:space="preserve">rispetto delle graduatorie definitive </w:t>
      </w:r>
      <w:r>
        <w:rPr>
          <w:rFonts w:ascii="Book Antiqua" w:hAnsi="Book Antiqua" w:cs="Tahoma"/>
        </w:rPr>
        <w:t xml:space="preserve">a scorrimento </w:t>
      </w:r>
      <w:r w:rsidRPr="00721C2F">
        <w:rPr>
          <w:rFonts w:ascii="Book Antiqua" w:hAnsi="Book Antiqua" w:cs="Tahoma"/>
        </w:rPr>
        <w:t xml:space="preserve">approvate </w:t>
      </w:r>
      <w:r>
        <w:rPr>
          <w:rFonts w:ascii="Book Antiqua" w:hAnsi="Book Antiqua" w:cs="Tahoma"/>
        </w:rPr>
        <w:t>con provvedimento del Dirigente dell’Autorità di Gestione, nota</w:t>
      </w:r>
      <w:r>
        <w:rPr>
          <w:sz w:val="23"/>
          <w:szCs w:val="23"/>
        </w:rPr>
        <w:t xml:space="preserve"> prot. AOODGEFID </w:t>
      </w:r>
      <w:r w:rsidRPr="003C65D4">
        <w:rPr>
          <w:rFonts w:ascii="Book Antiqua" w:hAnsi="Book Antiqua"/>
          <w:sz w:val="23"/>
          <w:szCs w:val="23"/>
        </w:rPr>
        <w:t>19108 del 01/07/2021</w:t>
      </w:r>
      <w:r>
        <w:rPr>
          <w:sz w:val="23"/>
          <w:szCs w:val="23"/>
        </w:rPr>
        <w:t>,</w:t>
      </w:r>
      <w:r w:rsidRPr="00780AA8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 xml:space="preserve">è stata comunicata la formale </w:t>
      </w:r>
      <w:r w:rsidRPr="00721C2F">
        <w:rPr>
          <w:rFonts w:ascii="Book Antiqua" w:hAnsi="Book Antiqua" w:cs="Tahoma"/>
        </w:rPr>
        <w:t>autorizzazione del progetto e relativo impegno di spesa d</w:t>
      </w:r>
      <w:r>
        <w:rPr>
          <w:rFonts w:ascii="Book Antiqua" w:hAnsi="Book Antiqua" w:cs="Tahoma"/>
        </w:rPr>
        <w:t>i questa Istituzione Scolastica:</w:t>
      </w:r>
    </w:p>
    <w:p w:rsidR="003C3FE7" w:rsidRDefault="003C3FE7" w:rsidP="003C3FE7">
      <w:pPr>
        <w:pStyle w:val="Paragrafoelenco"/>
        <w:numPr>
          <w:ilvl w:val="0"/>
          <w:numId w:val="39"/>
        </w:numPr>
        <w:autoSpaceDE w:val="0"/>
        <w:adjustRightInd w:val="0"/>
        <w:rPr>
          <w:rFonts w:ascii="Book Antiqua" w:eastAsia="Calibri" w:hAnsi="Book Antiqua" w:cs="Tahoma"/>
          <w:b/>
        </w:rPr>
      </w:pPr>
      <w:r w:rsidRPr="009479E4">
        <w:rPr>
          <w:rFonts w:ascii="Book Antiqua" w:hAnsi="Book Antiqua" w:cs="Tahoma"/>
        </w:rPr>
        <w:t>Codice Identificativo Progetto</w:t>
      </w:r>
      <w:r w:rsidRPr="009479E4">
        <w:rPr>
          <w:rFonts w:ascii="Book Antiqua" w:hAnsi="Book Antiqua" w:cs="Tahoma"/>
          <w:b/>
        </w:rPr>
        <w:t>: 10.2.2A-FSEPON-MA-2021-96</w:t>
      </w:r>
      <w:r w:rsidRPr="009479E4">
        <w:rPr>
          <w:rFonts w:ascii="Book Antiqua" w:eastAsia="Calibri" w:hAnsi="Book Antiqua" w:cs="Tahoma"/>
          <w:b/>
        </w:rPr>
        <w:t xml:space="preserve"> </w:t>
      </w:r>
    </w:p>
    <w:p w:rsidR="003C3FE7" w:rsidRPr="009479E4" w:rsidRDefault="003C3FE7" w:rsidP="003C3FE7">
      <w:pPr>
        <w:pStyle w:val="Paragrafoelenco"/>
        <w:numPr>
          <w:ilvl w:val="0"/>
          <w:numId w:val="39"/>
        </w:numPr>
        <w:autoSpaceDE w:val="0"/>
        <w:adjustRightInd w:val="0"/>
        <w:rPr>
          <w:rFonts w:ascii="Book Antiqua" w:eastAsia="Calibri" w:hAnsi="Book Antiqua" w:cs="Tahoma"/>
          <w:b/>
        </w:rPr>
      </w:pPr>
      <w:r>
        <w:rPr>
          <w:rFonts w:ascii="Book Antiqua" w:hAnsi="Book Antiqua" w:cs="Tahoma"/>
        </w:rPr>
        <w:t>Importo complessivo autorizzato:</w:t>
      </w:r>
      <w:r>
        <w:rPr>
          <w:rFonts w:ascii="Book Antiqua" w:eastAsia="Calibri" w:hAnsi="Book Antiqua" w:cs="Tahoma"/>
          <w:b/>
        </w:rPr>
        <w:t xml:space="preserve"> € </w:t>
      </w:r>
      <w:r w:rsidRPr="009479E4">
        <w:rPr>
          <w:rFonts w:ascii="Book Antiqua" w:eastAsia="Calibri" w:hAnsi="Book Antiqua" w:cs="Tahoma"/>
          <w:b/>
        </w:rPr>
        <w:t>81.312,00</w:t>
      </w:r>
    </w:p>
    <w:p w:rsidR="003C3FE7" w:rsidRDefault="003C3FE7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</w:rPr>
      </w:pPr>
    </w:p>
    <w:p w:rsidR="004E7AD2" w:rsidRPr="004E7AD2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Cs/>
          <w:sz w:val="22"/>
        </w:rPr>
      </w:pPr>
      <w:r w:rsidRPr="004E7AD2">
        <w:rPr>
          <w:rFonts w:ascii="Book Antiqua" w:hAnsi="Book Antiqua" w:cs="Tahoma"/>
          <w:b/>
          <w:bCs/>
          <w:sz w:val="22"/>
        </w:rPr>
        <w:t xml:space="preserve">VISTO </w:t>
      </w:r>
      <w:r w:rsidRPr="004E7AD2">
        <w:rPr>
          <w:rFonts w:ascii="Book Antiqua" w:hAnsi="Book Antiqua" w:cs="Tahoma"/>
          <w:bCs/>
          <w:sz w:val="22"/>
        </w:rPr>
        <w:t>il Programma annuale E.F.2021 approvato dal Consiglio di Istituto del 09/02/2021 - del. n.1;</w:t>
      </w:r>
    </w:p>
    <w:p w:rsidR="004E7AD2" w:rsidRPr="004E7AD2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</w:rPr>
      </w:pPr>
      <w:bookmarkStart w:id="0" w:name="_GoBack"/>
      <w:bookmarkEnd w:id="0"/>
    </w:p>
    <w:p w:rsidR="009E3413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</w:rPr>
      </w:pPr>
      <w:r w:rsidRPr="004E7AD2">
        <w:rPr>
          <w:rFonts w:ascii="Book Antiqua" w:hAnsi="Book Antiqua" w:cs="Tahoma"/>
          <w:b/>
          <w:bCs/>
          <w:sz w:val="22"/>
        </w:rPr>
        <w:t xml:space="preserve">VISTO </w:t>
      </w:r>
      <w:r w:rsidRPr="004E7AD2">
        <w:rPr>
          <w:rFonts w:ascii="Book Antiqua" w:hAnsi="Book Antiqua" w:cs="Tahoma"/>
          <w:bCs/>
          <w:sz w:val="22"/>
        </w:rPr>
        <w:t>il D.I. 129/2018 (Regolamento concernente le istruzioni generali sulla gestione amministrativo-contabile delle istituzioni scolastiche);</w:t>
      </w:r>
    </w:p>
    <w:p w:rsidR="009E3413" w:rsidRDefault="009E3413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</w:rPr>
      </w:pPr>
    </w:p>
    <w:p w:rsidR="00121020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</w:rPr>
      </w:pPr>
      <w:r w:rsidRPr="003C65D4">
        <w:rPr>
          <w:rFonts w:ascii="Book Antiqua" w:hAnsi="Book Antiqua" w:cs="Tahoma"/>
          <w:b/>
          <w:bCs/>
          <w:sz w:val="22"/>
        </w:rPr>
        <w:t>VISTE le</w:t>
      </w:r>
      <w:r w:rsidRPr="003C65D4">
        <w:rPr>
          <w:rFonts w:ascii="Book Antiqua" w:hAnsi="Book Antiqua" w:cs="Tahoma"/>
          <w:sz w:val="22"/>
        </w:rPr>
        <w:t xml:space="preserve"> indicazioni del MIUR per la realizzazione degli interventi</w:t>
      </w:r>
      <w:r w:rsidRPr="003C65D4">
        <w:rPr>
          <w:rFonts w:ascii="Book Antiqua" w:hAnsi="Book Antiqua" w:cs="Tahoma"/>
          <w:b/>
          <w:bCs/>
          <w:sz w:val="22"/>
        </w:rPr>
        <w:t>;</w:t>
      </w:r>
    </w:p>
    <w:p w:rsidR="009E3413" w:rsidRPr="00C24C7B" w:rsidRDefault="009E3413" w:rsidP="009E3413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 w:rsidRPr="00C24C7B">
        <w:rPr>
          <w:rFonts w:ascii="Book Antiqua" w:hAnsi="Book Antiqua" w:cs="Tahoma"/>
          <w:b/>
        </w:rPr>
        <w:t>VISTI</w:t>
      </w:r>
      <w:r w:rsidRPr="00C24C7B">
        <w:rPr>
          <w:rFonts w:ascii="Book Antiqua" w:hAnsi="Book Antiqua" w:cs="Tahoma"/>
        </w:rPr>
        <w:t xml:space="preserve"> i Regolamenti UE e tutta la normativa di riferimento per la realizzazione del suddetto progetto;</w:t>
      </w:r>
    </w:p>
    <w:p w:rsidR="00121020" w:rsidRPr="003C65D4" w:rsidRDefault="00121020" w:rsidP="00121020">
      <w:pPr>
        <w:jc w:val="both"/>
        <w:rPr>
          <w:rFonts w:ascii="Book Antiqua" w:hAnsi="Book Antiqua" w:cs="Tahoma"/>
        </w:rPr>
      </w:pPr>
      <w:r w:rsidRPr="003C3FE7">
        <w:rPr>
          <w:rFonts w:ascii="Book Antiqua" w:hAnsi="Book Antiqua" w:cs="Tahoma"/>
          <w:b/>
          <w:bCs/>
        </w:rPr>
        <w:t xml:space="preserve">VISTA </w:t>
      </w:r>
      <w:r w:rsidRPr="003C3FE7">
        <w:rPr>
          <w:rFonts w:ascii="Book Antiqua" w:hAnsi="Book Antiqua" w:cs="Tahoma"/>
        </w:rPr>
        <w:t>la propria D.D. di assunzione a bilancio del finanziamento autorizzato, adottata il</w:t>
      </w:r>
      <w:r w:rsidR="00381E0E" w:rsidRPr="003C3FE7">
        <w:rPr>
          <w:rFonts w:ascii="Book Antiqua" w:hAnsi="Book Antiqua" w:cs="Tahoma"/>
        </w:rPr>
        <w:t xml:space="preserve"> </w:t>
      </w:r>
      <w:r w:rsidR="003C3FE7" w:rsidRPr="003C3FE7">
        <w:rPr>
          <w:rFonts w:ascii="Book Antiqua" w:hAnsi="Book Antiqua" w:cs="Tahoma"/>
        </w:rPr>
        <w:t>11/08/2021 con</w:t>
      </w:r>
      <w:r w:rsidR="00381E0E" w:rsidRPr="003C3FE7">
        <w:rPr>
          <w:rFonts w:ascii="Book Antiqua" w:hAnsi="Book Antiqua" w:cs="Tahoma"/>
        </w:rPr>
        <w:t xml:space="preserve"> Prot</w:t>
      </w:r>
      <w:r w:rsidR="00BC2639" w:rsidRPr="003C3FE7">
        <w:rPr>
          <w:rFonts w:ascii="Book Antiqua" w:hAnsi="Book Antiqua" w:cs="Tahoma"/>
        </w:rPr>
        <w:t>. 6600</w:t>
      </w:r>
      <w:r w:rsidRPr="003C3FE7">
        <w:rPr>
          <w:rFonts w:ascii="Book Antiqua" w:hAnsi="Book Antiqua" w:cs="Tahoma"/>
        </w:rPr>
        <w:t xml:space="preserve">/U </w:t>
      </w:r>
      <w:r w:rsidR="00BE4F03" w:rsidRPr="003C3FE7">
        <w:rPr>
          <w:rFonts w:ascii="Book Antiqua" w:hAnsi="Book Antiqua" w:cs="Tahoma"/>
        </w:rPr>
        <w:t>con modifica del PA2021</w:t>
      </w:r>
      <w:r w:rsidRPr="003C3FE7">
        <w:rPr>
          <w:rFonts w:ascii="Book Antiqua" w:hAnsi="Book Antiqua" w:cs="Tahoma"/>
        </w:rPr>
        <w:t>;</w:t>
      </w:r>
    </w:p>
    <w:p w:rsidR="00121020" w:rsidRPr="003C65D4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10"/>
        </w:rPr>
      </w:pPr>
    </w:p>
    <w:p w:rsidR="004E7AD2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Cs/>
        </w:rPr>
      </w:pPr>
      <w:r w:rsidRPr="00C24C7B">
        <w:rPr>
          <w:rFonts w:ascii="Book Antiqua" w:hAnsi="Book Antiqua" w:cs="Tahoma"/>
          <w:b/>
          <w:bCs/>
        </w:rPr>
        <w:t>VISTA</w:t>
      </w:r>
      <w:r>
        <w:rPr>
          <w:rFonts w:ascii="Book Antiqua" w:hAnsi="Book Antiqua" w:cs="Tahoma"/>
          <w:bCs/>
        </w:rPr>
        <w:t xml:space="preserve"> l’autorizzazione dell’USR Marche a svolgere incarico aggiuntivo per attività di coordinamento e direzione </w:t>
      </w:r>
      <w:r w:rsidRPr="00AB3A03">
        <w:rPr>
          <w:rFonts w:ascii="Book Antiqua" w:hAnsi="Book Antiqua" w:cs="Tahoma"/>
          <w:bCs/>
        </w:rPr>
        <w:t>del progetto in oggetto prot.</w:t>
      </w:r>
      <w:r w:rsidR="00615021">
        <w:rPr>
          <w:rFonts w:ascii="Book Antiqua" w:hAnsi="Book Antiqua" w:cs="Tahoma"/>
          <w:bCs/>
        </w:rPr>
        <w:t xml:space="preserve">15605 </w:t>
      </w:r>
      <w:r w:rsidR="00615021" w:rsidRPr="00AB3A03">
        <w:rPr>
          <w:rFonts w:ascii="Book Antiqua" w:hAnsi="Book Antiqua" w:cs="Tahoma"/>
          <w:bCs/>
        </w:rPr>
        <w:t>del</w:t>
      </w:r>
      <w:r w:rsidRPr="00AB3A03">
        <w:rPr>
          <w:rFonts w:ascii="Book Antiqua" w:hAnsi="Book Antiqua" w:cs="Tahoma"/>
          <w:bCs/>
        </w:rPr>
        <w:t xml:space="preserve"> </w:t>
      </w:r>
      <w:r>
        <w:rPr>
          <w:rFonts w:ascii="Book Antiqua" w:hAnsi="Book Antiqua" w:cs="Tahoma"/>
          <w:bCs/>
        </w:rPr>
        <w:t>06/08/2021</w:t>
      </w:r>
      <w:r w:rsidRPr="00AB3A03">
        <w:rPr>
          <w:rFonts w:ascii="Book Antiqua" w:hAnsi="Book Antiqua" w:cs="Tahoma"/>
          <w:bCs/>
        </w:rPr>
        <w:t xml:space="preserve"> </w:t>
      </w:r>
      <w:r>
        <w:rPr>
          <w:rFonts w:ascii="Book Antiqua" w:hAnsi="Book Antiqua" w:cs="Tahoma"/>
          <w:bCs/>
        </w:rPr>
        <w:t>a</w:t>
      </w:r>
      <w:r w:rsidRPr="00AB3A03">
        <w:rPr>
          <w:rFonts w:ascii="Book Antiqua" w:hAnsi="Book Antiqua" w:cs="Tahoma"/>
          <w:bCs/>
        </w:rPr>
        <w:t xml:space="preserve">ssunta agli atti con prot. </w:t>
      </w:r>
      <w:r>
        <w:rPr>
          <w:rFonts w:ascii="Book Antiqua" w:hAnsi="Book Antiqua" w:cs="Tahoma"/>
          <w:bCs/>
        </w:rPr>
        <w:t>656</w:t>
      </w:r>
      <w:r w:rsidR="003C3FE7">
        <w:rPr>
          <w:rFonts w:ascii="Book Antiqua" w:hAnsi="Book Antiqua" w:cs="Tahoma"/>
          <w:bCs/>
        </w:rPr>
        <w:t>1</w:t>
      </w:r>
      <w:r w:rsidRPr="00AB3A03">
        <w:rPr>
          <w:rFonts w:ascii="Book Antiqua" w:hAnsi="Book Antiqua" w:cs="Tahoma"/>
          <w:bCs/>
        </w:rPr>
        <w:t xml:space="preserve"> del </w:t>
      </w:r>
      <w:r>
        <w:rPr>
          <w:rFonts w:ascii="Book Antiqua" w:hAnsi="Book Antiqua" w:cs="Tahoma"/>
          <w:bCs/>
        </w:rPr>
        <w:t>06/08/2021</w:t>
      </w:r>
      <w:r w:rsidRPr="00AB3A03">
        <w:rPr>
          <w:rFonts w:ascii="Book Antiqua" w:hAnsi="Book Antiqua" w:cs="Tahoma"/>
          <w:bCs/>
        </w:rPr>
        <w:t>;</w:t>
      </w:r>
    </w:p>
    <w:p w:rsidR="004E7AD2" w:rsidRPr="00B31279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Cs/>
        </w:rPr>
      </w:pPr>
      <w:r w:rsidRPr="00B31279">
        <w:rPr>
          <w:rFonts w:ascii="Book Antiqua" w:hAnsi="Book Antiqua" w:cs="Tahoma"/>
          <w:b/>
          <w:bCs/>
        </w:rPr>
        <w:t xml:space="preserve">TENUTO CONTO </w:t>
      </w:r>
      <w:r w:rsidRPr="00B31279">
        <w:rPr>
          <w:rFonts w:ascii="Book Antiqua" w:hAnsi="Book Antiqua" w:cs="Tahoma"/>
          <w:bCs/>
        </w:rPr>
        <w:t xml:space="preserve">che tra le spese di gestione sono previste ore per la direzione e il </w:t>
      </w:r>
      <w:r w:rsidR="0023647C">
        <w:rPr>
          <w:rFonts w:ascii="Book Antiqua" w:hAnsi="Book Antiqua" w:cs="Tahoma"/>
          <w:bCs/>
        </w:rPr>
        <w:t>coordinamento di progetto;</w:t>
      </w:r>
    </w:p>
    <w:p w:rsidR="004E7AD2" w:rsidRPr="00B31279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Cs/>
        </w:rPr>
      </w:pPr>
      <w:r w:rsidRPr="00B31279">
        <w:rPr>
          <w:rFonts w:ascii="Book Antiqua" w:hAnsi="Book Antiqua" w:cs="Tahoma"/>
          <w:b/>
          <w:bCs/>
        </w:rPr>
        <w:t xml:space="preserve">CONSIDERATO </w:t>
      </w:r>
      <w:r w:rsidRPr="00B31279">
        <w:rPr>
          <w:rFonts w:ascii="Book Antiqua" w:hAnsi="Book Antiqua" w:cs="Tahoma"/>
          <w:bCs/>
        </w:rPr>
        <w:t>che la responsabilità organizzativa, gestionale e amministrativa appartiene unicamente all’istituzione scolastica cui è stata autorizzata l’attuazione del progetto di formazione e che il responsabile del progetto è unicamente il Dirigente Scolastico;</w:t>
      </w:r>
    </w:p>
    <w:p w:rsidR="004E7AD2" w:rsidRDefault="004E7AD2" w:rsidP="004E7AD2">
      <w:pPr>
        <w:autoSpaceDE w:val="0"/>
        <w:autoSpaceDN w:val="0"/>
        <w:adjustRightInd w:val="0"/>
        <w:rPr>
          <w:rFonts w:ascii="Book Antiqua" w:hAnsi="Book Antiqua" w:cs="Tahoma"/>
          <w:bCs/>
        </w:rPr>
      </w:pPr>
      <w:r w:rsidRPr="00B31279">
        <w:rPr>
          <w:rFonts w:ascii="Book Antiqua" w:hAnsi="Book Antiqua" w:cs="Tahoma"/>
          <w:b/>
          <w:bCs/>
        </w:rPr>
        <w:t xml:space="preserve">PRESO ATTO </w:t>
      </w:r>
      <w:r w:rsidRPr="00B31279">
        <w:rPr>
          <w:rFonts w:ascii="Book Antiqua" w:hAnsi="Book Antiqua" w:cs="Tahoma"/>
          <w:bCs/>
        </w:rPr>
        <w:t>delle giornate di impegno necessarie per portare</w:t>
      </w:r>
      <w:r>
        <w:rPr>
          <w:rFonts w:ascii="Book Antiqua" w:hAnsi="Book Antiqua" w:cs="Tahoma"/>
          <w:bCs/>
        </w:rPr>
        <w:t xml:space="preserve"> a termine i percorsi formativi;</w:t>
      </w:r>
    </w:p>
    <w:p w:rsidR="004E7AD2" w:rsidRDefault="004E7AD2" w:rsidP="004E7AD2">
      <w:pPr>
        <w:autoSpaceDE w:val="0"/>
        <w:autoSpaceDN w:val="0"/>
        <w:adjustRightInd w:val="0"/>
        <w:rPr>
          <w:rFonts w:ascii="Book Antiqua" w:hAnsi="Book Antiqua" w:cs="Tahoma"/>
          <w:b/>
          <w:bCs/>
        </w:rPr>
      </w:pPr>
    </w:p>
    <w:p w:rsidR="004E7AD2" w:rsidRPr="0023647C" w:rsidRDefault="004E7AD2" w:rsidP="004E7AD2">
      <w:pPr>
        <w:autoSpaceDE w:val="0"/>
        <w:autoSpaceDN w:val="0"/>
        <w:adjustRightInd w:val="0"/>
        <w:rPr>
          <w:rFonts w:ascii="Book Antiqua" w:hAnsi="Book Antiqua" w:cs="Tahoma"/>
          <w:bCs/>
          <w:sz w:val="22"/>
        </w:rPr>
      </w:pPr>
      <w:r w:rsidRPr="0023647C">
        <w:rPr>
          <w:rFonts w:ascii="Book Antiqua" w:hAnsi="Book Antiqua" w:cs="Tahoma"/>
          <w:bCs/>
          <w:sz w:val="22"/>
        </w:rPr>
        <w:t>Tutto ciò visto e rilevato</w:t>
      </w:r>
    </w:p>
    <w:p w:rsidR="004E7AD2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</w:p>
    <w:p w:rsidR="004E7AD2" w:rsidRPr="004E7AD2" w:rsidRDefault="004E7AD2" w:rsidP="004E7AD2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</w:rPr>
      </w:pPr>
      <w:r w:rsidRPr="004E7AD2">
        <w:rPr>
          <w:rFonts w:ascii="Book Antiqua" w:hAnsi="Book Antiqua" w:cs="Tahoma"/>
          <w:b/>
          <w:bCs/>
        </w:rPr>
        <w:t>DECRETA</w:t>
      </w:r>
    </w:p>
    <w:p w:rsidR="004E7AD2" w:rsidRPr="004E7AD2" w:rsidRDefault="004E7AD2" w:rsidP="004E7AD2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</w:rPr>
      </w:pPr>
    </w:p>
    <w:p w:rsidR="003C3FE7" w:rsidRDefault="004E7AD2" w:rsidP="0023647C">
      <w:pPr>
        <w:autoSpaceDE w:val="0"/>
        <w:autoSpaceDN w:val="0"/>
        <w:adjustRightInd w:val="0"/>
        <w:jc w:val="both"/>
        <w:rPr>
          <w:rFonts w:ascii="Book Antiqua" w:eastAsia="Calibri" w:hAnsi="Book Antiqua" w:cs="Tahoma"/>
          <w:b/>
        </w:rPr>
      </w:pPr>
      <w:r w:rsidRPr="004E7AD2">
        <w:rPr>
          <w:rFonts w:ascii="Book Antiqua" w:hAnsi="Book Antiqua" w:cs="Tahoma"/>
          <w:bCs/>
        </w:rPr>
        <w:t xml:space="preserve">Di assumere l’incarico di Responsabile della Direzione e Coordinamento del progetto denominato </w:t>
      </w:r>
      <w:r w:rsidRPr="003C3FE7">
        <w:rPr>
          <w:rFonts w:ascii="Book Antiqua" w:hAnsi="Book Antiqua" w:cs="Tahoma"/>
          <w:bCs/>
          <w:sz w:val="20"/>
        </w:rPr>
        <w:t>TITOLO</w:t>
      </w:r>
      <w:r w:rsidRPr="004E7AD2">
        <w:rPr>
          <w:rFonts w:ascii="Book Antiqua" w:hAnsi="Book Antiqua" w:cs="Tahoma"/>
          <w:bCs/>
        </w:rPr>
        <w:t xml:space="preserve">: </w:t>
      </w:r>
      <w:r w:rsidR="003C3FE7" w:rsidRPr="003C65D4">
        <w:rPr>
          <w:rFonts w:ascii="Book Antiqua" w:eastAsia="Calibri" w:hAnsi="Book Antiqua" w:cs="Times"/>
          <w:b/>
        </w:rPr>
        <w:t xml:space="preserve">Potenziamento competenze di base </w:t>
      </w:r>
      <w:r w:rsidRPr="004E7AD2">
        <w:rPr>
          <w:rFonts w:ascii="Book Antiqua" w:hAnsi="Book Antiqua" w:cs="Tahoma"/>
          <w:bCs/>
        </w:rPr>
        <w:t xml:space="preserve">- Codice Id. Progetto: </w:t>
      </w:r>
      <w:r w:rsidR="003C3FE7" w:rsidRPr="009479E4">
        <w:rPr>
          <w:rFonts w:ascii="Book Antiqua" w:hAnsi="Book Antiqua" w:cs="Tahoma"/>
          <w:b/>
        </w:rPr>
        <w:t>10.2.2A-FSEPON-MA-2021-96</w:t>
      </w:r>
      <w:r w:rsidR="003C3FE7">
        <w:rPr>
          <w:rFonts w:ascii="Book Antiqua" w:hAnsi="Book Antiqua" w:cs="Tahoma"/>
          <w:b/>
        </w:rPr>
        <w:t>.</w:t>
      </w:r>
      <w:r w:rsidR="003C3FE7" w:rsidRPr="009479E4">
        <w:rPr>
          <w:rFonts w:ascii="Book Antiqua" w:eastAsia="Calibri" w:hAnsi="Book Antiqua" w:cs="Tahoma"/>
          <w:b/>
        </w:rPr>
        <w:t xml:space="preserve"> </w:t>
      </w:r>
    </w:p>
    <w:p w:rsidR="004E7AD2" w:rsidRPr="004E7AD2" w:rsidRDefault="004E7AD2" w:rsidP="0023647C">
      <w:pPr>
        <w:autoSpaceDE w:val="0"/>
        <w:autoSpaceDN w:val="0"/>
        <w:adjustRightInd w:val="0"/>
        <w:jc w:val="both"/>
        <w:rPr>
          <w:rFonts w:ascii="Book Antiqua" w:hAnsi="Book Antiqua" w:cs="Tahoma"/>
          <w:bCs/>
        </w:rPr>
      </w:pPr>
      <w:r w:rsidRPr="004E7AD2">
        <w:rPr>
          <w:rFonts w:ascii="Book Antiqua" w:hAnsi="Book Antiqua" w:cs="Tahoma"/>
          <w:bCs/>
        </w:rPr>
        <w:t>Il presente incarico ha validità dalla data odierna e fino alla chiusura amministrativa del Progetto, fissata al 31/08/20</w:t>
      </w:r>
      <w:r>
        <w:rPr>
          <w:rFonts w:ascii="Book Antiqua" w:hAnsi="Book Antiqua" w:cs="Tahoma"/>
          <w:bCs/>
        </w:rPr>
        <w:t>21, salvo proroghe autorizzate</w:t>
      </w:r>
      <w:r w:rsidRPr="004E7AD2">
        <w:rPr>
          <w:rFonts w:ascii="Book Antiqua" w:hAnsi="Book Antiqua" w:cs="Tahoma"/>
          <w:bCs/>
        </w:rPr>
        <w:t>.</w:t>
      </w:r>
    </w:p>
    <w:p w:rsidR="004E7AD2" w:rsidRPr="004E7AD2" w:rsidRDefault="004E7AD2" w:rsidP="0023647C">
      <w:pPr>
        <w:autoSpaceDE w:val="0"/>
        <w:autoSpaceDN w:val="0"/>
        <w:adjustRightInd w:val="0"/>
        <w:jc w:val="both"/>
        <w:rPr>
          <w:rFonts w:ascii="Book Antiqua" w:hAnsi="Book Antiqua" w:cs="Tahoma"/>
          <w:bCs/>
        </w:rPr>
      </w:pPr>
      <w:r w:rsidRPr="004E7AD2">
        <w:rPr>
          <w:rFonts w:ascii="Book Antiqua" w:hAnsi="Book Antiqua" w:cs="Tahoma"/>
          <w:bCs/>
        </w:rPr>
        <w:t>Per lo svolgimento dell’incarico sarà</w:t>
      </w:r>
      <w:r>
        <w:rPr>
          <w:rFonts w:ascii="Book Antiqua" w:hAnsi="Book Antiqua" w:cs="Tahoma"/>
          <w:bCs/>
        </w:rPr>
        <w:t xml:space="preserve"> corrisposto un compenso </w:t>
      </w:r>
      <w:r w:rsidR="0023647C">
        <w:rPr>
          <w:rFonts w:ascii="Book Antiqua" w:hAnsi="Book Antiqua" w:cs="Tahoma"/>
          <w:bCs/>
        </w:rPr>
        <w:t xml:space="preserve">lordo stato </w:t>
      </w:r>
      <w:r>
        <w:rPr>
          <w:rFonts w:ascii="Book Antiqua" w:hAnsi="Book Antiqua" w:cs="Tahoma"/>
          <w:bCs/>
        </w:rPr>
        <w:t>pari a</w:t>
      </w:r>
      <w:r w:rsidRPr="004E7AD2">
        <w:rPr>
          <w:rFonts w:ascii="Book Antiqua" w:hAnsi="Book Antiqua" w:cs="Tahoma"/>
          <w:bCs/>
        </w:rPr>
        <w:t xml:space="preserve"> € </w:t>
      </w:r>
      <w:r w:rsidR="00615021" w:rsidRPr="00615021">
        <w:rPr>
          <w:rFonts w:ascii="Book Antiqua" w:hAnsi="Book Antiqua" w:cs="Tahoma"/>
          <w:bCs/>
        </w:rPr>
        <w:t>5.573,40</w:t>
      </w:r>
      <w:r>
        <w:rPr>
          <w:rFonts w:ascii="Book Antiqua" w:hAnsi="Book Antiqua" w:cs="Tahoma"/>
          <w:bCs/>
        </w:rPr>
        <w:t xml:space="preserve">, corrispondente a n. </w:t>
      </w:r>
      <w:r w:rsidR="00615021">
        <w:rPr>
          <w:rFonts w:ascii="Book Antiqua" w:hAnsi="Book Antiqua" w:cs="Tahoma"/>
          <w:bCs/>
        </w:rPr>
        <w:t>68</w:t>
      </w:r>
      <w:r w:rsidRPr="004E7AD2">
        <w:rPr>
          <w:rFonts w:ascii="Book Antiqua" w:hAnsi="Book Antiqua" w:cs="Tahoma"/>
          <w:bCs/>
        </w:rPr>
        <w:t xml:space="preserve"> </w:t>
      </w:r>
      <w:r>
        <w:rPr>
          <w:rFonts w:ascii="Book Antiqua" w:hAnsi="Book Antiqua" w:cs="Tahoma"/>
          <w:bCs/>
        </w:rPr>
        <w:t xml:space="preserve">ore </w:t>
      </w:r>
      <w:r w:rsidRPr="004E7AD2">
        <w:rPr>
          <w:rFonts w:ascii="Book Antiqua" w:hAnsi="Book Antiqua" w:cs="Tahoma"/>
          <w:bCs/>
        </w:rPr>
        <w:t xml:space="preserve">di Direzione e n. </w:t>
      </w:r>
      <w:r w:rsidR="00615021">
        <w:rPr>
          <w:rFonts w:ascii="Book Antiqua" w:hAnsi="Book Antiqua" w:cs="Tahoma"/>
          <w:bCs/>
        </w:rPr>
        <w:t>10</w:t>
      </w:r>
      <w:r w:rsidRPr="004E7AD2">
        <w:rPr>
          <w:rFonts w:ascii="Book Antiqua" w:hAnsi="Book Antiqua" w:cs="Tahoma"/>
          <w:bCs/>
        </w:rPr>
        <w:t xml:space="preserve">0 ore di Coordinamento per il periodo </w:t>
      </w:r>
      <w:r>
        <w:rPr>
          <w:rFonts w:ascii="Book Antiqua" w:hAnsi="Book Antiqua" w:cs="Tahoma"/>
          <w:bCs/>
        </w:rPr>
        <w:t>14</w:t>
      </w:r>
      <w:r w:rsidRPr="004E7AD2">
        <w:rPr>
          <w:rFonts w:ascii="Book Antiqua" w:hAnsi="Book Antiqua" w:cs="Tahoma"/>
          <w:bCs/>
        </w:rPr>
        <w:t>/</w:t>
      </w:r>
      <w:r>
        <w:rPr>
          <w:rFonts w:ascii="Book Antiqua" w:hAnsi="Book Antiqua" w:cs="Tahoma"/>
          <w:bCs/>
        </w:rPr>
        <w:t>10</w:t>
      </w:r>
      <w:r w:rsidRPr="004E7AD2">
        <w:rPr>
          <w:rFonts w:ascii="Book Antiqua" w:hAnsi="Book Antiqua" w:cs="Tahoma"/>
          <w:bCs/>
        </w:rPr>
        <w:t xml:space="preserve">/2021 – 31 agosto 2022 </w:t>
      </w:r>
      <w:r w:rsidRPr="004E7AD2">
        <w:rPr>
          <w:rFonts w:ascii="Book Antiqua" w:hAnsi="Book Antiqua" w:cs="Tahoma"/>
          <w:bCs/>
        </w:rPr>
        <w:t>(€ 25,00 lordo dipendente orarie).</w:t>
      </w:r>
    </w:p>
    <w:p w:rsidR="004E7AD2" w:rsidRPr="004E7AD2" w:rsidRDefault="004E7AD2" w:rsidP="0023647C">
      <w:pPr>
        <w:autoSpaceDE w:val="0"/>
        <w:autoSpaceDN w:val="0"/>
        <w:adjustRightInd w:val="0"/>
        <w:jc w:val="both"/>
        <w:rPr>
          <w:rFonts w:ascii="Book Antiqua" w:hAnsi="Book Antiqua" w:cs="Tahoma"/>
          <w:bCs/>
        </w:rPr>
      </w:pPr>
      <w:r w:rsidRPr="004E7AD2">
        <w:rPr>
          <w:rFonts w:ascii="Book Antiqua" w:hAnsi="Book Antiqua" w:cs="Tahoma"/>
          <w:bCs/>
        </w:rPr>
        <w:t>Le ore effettivamente prestate dovranno essere documentate (time sheet) ai sensi e per gli effetti della vigente normativa.</w:t>
      </w:r>
    </w:p>
    <w:p w:rsidR="00121020" w:rsidRPr="004E7AD2" w:rsidRDefault="004E7AD2" w:rsidP="0023647C">
      <w:pPr>
        <w:autoSpaceDE w:val="0"/>
        <w:autoSpaceDN w:val="0"/>
        <w:adjustRightInd w:val="0"/>
        <w:jc w:val="both"/>
        <w:rPr>
          <w:rFonts w:ascii="Book Antiqua" w:hAnsi="Book Antiqua" w:cs="Tahoma"/>
        </w:rPr>
      </w:pPr>
      <w:r w:rsidRPr="004E7AD2">
        <w:rPr>
          <w:rFonts w:ascii="Book Antiqua" w:hAnsi="Book Antiqua" w:cs="Tahoma"/>
          <w:bCs/>
        </w:rPr>
        <w:t>Il compenso spettante sarà assoggettato alle ritenute previdenziali e fiscali secondo le norme vigenti e corrisposto a conclusione delle attività del Progetto dietro effettiva disponibilità da parte dell’Istituto dei fondi comunitari o nazionali di riferimento del presente incarico.</w:t>
      </w:r>
    </w:p>
    <w:p w:rsidR="00121020" w:rsidRPr="0023647C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sz w:val="16"/>
        </w:rPr>
      </w:pPr>
    </w:p>
    <w:p w:rsidR="0023647C" w:rsidRPr="00B31279" w:rsidRDefault="0023647C" w:rsidP="0023647C">
      <w:pPr>
        <w:jc w:val="both"/>
        <w:rPr>
          <w:rFonts w:ascii="Book Antiqua" w:hAnsi="Book Antiqua" w:cs="Tahoma"/>
          <w:bCs/>
        </w:rPr>
      </w:pPr>
      <w:r>
        <w:rPr>
          <w:rFonts w:ascii="Book Antiqua" w:hAnsi="Book Antiqua" w:cs="Tahoma"/>
          <w:bCs/>
        </w:rPr>
        <w:t>Il responsabile Unico del Procedimento è il Dirigente Scolastico.</w:t>
      </w:r>
    </w:p>
    <w:p w:rsidR="0023647C" w:rsidRPr="0023647C" w:rsidRDefault="0023647C" w:rsidP="0023647C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16"/>
        </w:rPr>
      </w:pPr>
    </w:p>
    <w:p w:rsidR="00293FEF" w:rsidRPr="0023647C" w:rsidRDefault="00293FEF" w:rsidP="0023647C">
      <w:pPr>
        <w:jc w:val="both"/>
        <w:rPr>
          <w:rFonts w:ascii="Book Antiqua" w:hAnsi="Book Antiqua" w:cs="Tahoma"/>
          <w:bCs/>
        </w:rPr>
      </w:pPr>
      <w:r w:rsidRPr="0023647C">
        <w:rPr>
          <w:rFonts w:ascii="Book Antiqua" w:hAnsi="Book Antiqua" w:cs="Tahoma"/>
          <w:bCs/>
        </w:rPr>
        <w:t xml:space="preserve">Il presente atto viene pubblicato al sito web dell’Istituzione Scolastica </w:t>
      </w:r>
      <w:hyperlink r:id="rId8" w:history="1">
        <w:r w:rsidR="0023647C" w:rsidRPr="000810CE">
          <w:rPr>
            <w:rStyle w:val="Collegamentoipertestuale"/>
            <w:rFonts w:cs="Tahoma"/>
            <w:bCs/>
          </w:rPr>
          <w:t>http://www.iisdavinci.edu.it/</w:t>
        </w:r>
      </w:hyperlink>
      <w:r w:rsidR="0023647C">
        <w:rPr>
          <w:rFonts w:ascii="Book Antiqua" w:hAnsi="Book Antiqua" w:cs="Tahoma"/>
          <w:bCs/>
        </w:rPr>
        <w:t xml:space="preserve"> </w:t>
      </w:r>
      <w:r w:rsidRPr="0023647C">
        <w:rPr>
          <w:rFonts w:ascii="Book Antiqua" w:hAnsi="Book Antiqua" w:cs="Tahoma"/>
          <w:bCs/>
        </w:rPr>
        <w:t>per la massima diffusione.</w:t>
      </w:r>
    </w:p>
    <w:p w:rsidR="00293FEF" w:rsidRPr="003C65D4" w:rsidRDefault="00293FEF" w:rsidP="00293FEF">
      <w:pPr>
        <w:shd w:val="clear" w:color="auto" w:fill="FFFFFF"/>
        <w:ind w:left="720"/>
        <w:jc w:val="both"/>
        <w:rPr>
          <w:rFonts w:ascii="Book Antiqua" w:hAnsi="Book Antiqua" w:cs="Tahoma"/>
        </w:rPr>
      </w:pPr>
      <w:r w:rsidRPr="003C65D4">
        <w:rPr>
          <w:rFonts w:ascii="Book Antiqua" w:hAnsi="Book Antiqua" w:cs="Tahoma"/>
        </w:rPr>
        <w:t> </w:t>
      </w:r>
    </w:p>
    <w:p w:rsidR="00945221" w:rsidRPr="003C65D4" w:rsidRDefault="00945221" w:rsidP="00945221">
      <w:pPr>
        <w:rPr>
          <w:rFonts w:ascii="Book Antiqua" w:hAnsi="Book Antiqua" w:cs="Tahoma"/>
        </w:rPr>
      </w:pPr>
      <w:r w:rsidRPr="003C65D4">
        <w:rPr>
          <w:rFonts w:ascii="Book Antiqua" w:hAnsi="Book Antiqua" w:cs="Tahoma"/>
        </w:rPr>
        <w:t xml:space="preserve">Civitanova Marche, </w:t>
      </w:r>
      <w:r w:rsidR="003F1B97">
        <w:rPr>
          <w:rFonts w:ascii="Book Antiqua" w:hAnsi="Book Antiqua" w:cs="Tahoma"/>
        </w:rPr>
        <w:t>14</w:t>
      </w:r>
      <w:r w:rsidR="00677A3C">
        <w:rPr>
          <w:rFonts w:ascii="Book Antiqua" w:hAnsi="Book Antiqua" w:cs="Tahoma"/>
        </w:rPr>
        <w:t>/</w:t>
      </w:r>
      <w:r w:rsidR="003F1B97">
        <w:rPr>
          <w:rFonts w:ascii="Book Antiqua" w:hAnsi="Book Antiqua" w:cs="Tahoma"/>
        </w:rPr>
        <w:t>10</w:t>
      </w:r>
      <w:r w:rsidR="00677A3C">
        <w:rPr>
          <w:rFonts w:ascii="Book Antiqua" w:hAnsi="Book Antiqua" w:cs="Tahoma"/>
        </w:rPr>
        <w:t>/2021</w:t>
      </w:r>
    </w:p>
    <w:p w:rsidR="00945221" w:rsidRPr="003C65D4" w:rsidRDefault="00945221" w:rsidP="00945221">
      <w:pPr>
        <w:rPr>
          <w:rFonts w:ascii="Book Antiqua" w:hAnsi="Book Antiqua" w:cs="Tahoma"/>
        </w:rPr>
      </w:pPr>
    </w:p>
    <w:p w:rsidR="00945221" w:rsidRPr="003C65D4" w:rsidRDefault="00945221" w:rsidP="00945221">
      <w:pPr>
        <w:ind w:left="4248"/>
        <w:jc w:val="center"/>
        <w:rPr>
          <w:rFonts w:ascii="Book Antiqua" w:hAnsi="Book Antiqua"/>
          <w:b/>
          <w:bCs/>
          <w:sz w:val="23"/>
          <w:szCs w:val="23"/>
        </w:rPr>
      </w:pPr>
      <w:r w:rsidRPr="003C65D4">
        <w:rPr>
          <w:rFonts w:ascii="Book Antiqua" w:hAnsi="Book Antiqua"/>
          <w:b/>
          <w:bCs/>
          <w:sz w:val="23"/>
          <w:szCs w:val="23"/>
        </w:rPr>
        <w:t>IL DIRIGENTE SCOLASTICO</w:t>
      </w:r>
    </w:p>
    <w:p w:rsidR="00945221" w:rsidRPr="003C65D4" w:rsidRDefault="00945221" w:rsidP="00945221">
      <w:pPr>
        <w:ind w:left="4248"/>
        <w:jc w:val="center"/>
        <w:rPr>
          <w:rFonts w:ascii="Book Antiqua" w:hAnsi="Book Antiqua" w:cs="Tahoma"/>
        </w:rPr>
      </w:pPr>
      <w:r w:rsidRPr="003C65D4">
        <w:rPr>
          <w:rFonts w:ascii="Book Antiqua" w:hAnsi="Book Antiqua"/>
          <w:i/>
          <w:iCs/>
          <w:sz w:val="23"/>
          <w:szCs w:val="23"/>
        </w:rPr>
        <w:t>Dott.ssa Flavia Maria Teresa Cannizzaro</w:t>
      </w:r>
    </w:p>
    <w:p w:rsidR="00945221" w:rsidRPr="003C65D4" w:rsidRDefault="00945221" w:rsidP="00945221">
      <w:pPr>
        <w:rPr>
          <w:rFonts w:ascii="Book Antiqua" w:hAnsi="Book Antiqua" w:cs="Tahoma"/>
        </w:rPr>
      </w:pPr>
    </w:p>
    <w:p w:rsidR="00945221" w:rsidRPr="003C65D4" w:rsidRDefault="00945221" w:rsidP="00945221">
      <w:pPr>
        <w:ind w:left="3540" w:right="-54"/>
        <w:jc w:val="center"/>
        <w:rPr>
          <w:rFonts w:ascii="Book Antiqua" w:hAnsi="Book Antiqua" w:cs="Georgia"/>
          <w:i/>
          <w:sz w:val="14"/>
          <w:szCs w:val="14"/>
        </w:rPr>
      </w:pPr>
      <w:r w:rsidRPr="003C65D4">
        <w:rPr>
          <w:rFonts w:ascii="Book Antiqua" w:hAnsi="Book Antiqua" w:cs="Georgia"/>
          <w:i/>
          <w:sz w:val="14"/>
          <w:szCs w:val="14"/>
        </w:rPr>
        <w:t>Documento informatico firmato digitalmente ai sensi</w:t>
      </w:r>
    </w:p>
    <w:p w:rsidR="00945221" w:rsidRPr="003C65D4" w:rsidRDefault="00945221" w:rsidP="00945221">
      <w:pPr>
        <w:ind w:left="3540" w:right="-54"/>
        <w:jc w:val="center"/>
        <w:rPr>
          <w:rFonts w:ascii="Book Antiqua" w:hAnsi="Book Antiqua" w:cs="Georgia"/>
          <w:i/>
          <w:sz w:val="14"/>
          <w:szCs w:val="14"/>
        </w:rPr>
      </w:pPr>
      <w:r w:rsidRPr="003C65D4">
        <w:rPr>
          <w:rFonts w:ascii="Book Antiqua" w:hAnsi="Book Antiqua" w:cs="Georgia"/>
          <w:i/>
          <w:sz w:val="14"/>
          <w:szCs w:val="14"/>
        </w:rPr>
        <w:t xml:space="preserve">del </w:t>
      </w:r>
      <w:proofErr w:type="gramStart"/>
      <w:r w:rsidRPr="003C65D4">
        <w:rPr>
          <w:rFonts w:ascii="Book Antiqua" w:hAnsi="Book Antiqua" w:cs="Georgia"/>
          <w:i/>
          <w:sz w:val="14"/>
          <w:szCs w:val="14"/>
        </w:rPr>
        <w:t>D.Lgs</w:t>
      </w:r>
      <w:proofErr w:type="gramEnd"/>
      <w:r w:rsidRPr="003C65D4">
        <w:rPr>
          <w:rFonts w:ascii="Book Antiqua" w:hAnsi="Book Antiqua" w:cs="Georgia"/>
          <w:i/>
          <w:sz w:val="14"/>
          <w:szCs w:val="14"/>
        </w:rPr>
        <w:t xml:space="preserve"> 82/2005 s.m.i. e norme collegate</w:t>
      </w:r>
    </w:p>
    <w:p w:rsidR="00945221" w:rsidRPr="003C65D4" w:rsidRDefault="00945221" w:rsidP="00945221">
      <w:pPr>
        <w:rPr>
          <w:rFonts w:ascii="Book Antiqua" w:hAnsi="Book Antiqua" w:cs="Tahoma"/>
          <w:sz w:val="18"/>
          <w:szCs w:val="18"/>
        </w:rPr>
      </w:pPr>
    </w:p>
    <w:p w:rsidR="00376B65" w:rsidRDefault="00376B65" w:rsidP="00945221">
      <w:pPr>
        <w:rPr>
          <w:i/>
        </w:rPr>
      </w:pPr>
    </w:p>
    <w:sectPr w:rsidR="00376B65" w:rsidSect="00701CA2">
      <w:headerReference w:type="first" r:id="rId9"/>
      <w:pgSz w:w="11906" w:h="16838" w:code="9"/>
      <w:pgMar w:top="426" w:right="707" w:bottom="709" w:left="851" w:header="709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9B3A4C" w:rsidP="0067251F">
    <w:pPr>
      <w:jc w:val="center"/>
      <w:rPr>
        <w:b/>
        <w:sz w:val="32"/>
        <w:szCs w:val="32"/>
      </w:rPr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C7B7D2B" wp14:editId="487D92F8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6" name="Immagine 6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130DF2DE" wp14:editId="192AFC21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5221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AD30CB" wp14:editId="2B35B98F">
              <wp:simplePos x="0" y="0"/>
              <wp:positionH relativeFrom="column">
                <wp:posOffset>194310</wp:posOffset>
              </wp:positionH>
              <wp:positionV relativeFrom="paragraph">
                <wp:posOffset>883285</wp:posOffset>
              </wp:positionV>
              <wp:extent cx="5915025" cy="19050"/>
              <wp:effectExtent l="9525" t="9525" r="9525" b="9525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F25FA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69.5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" strokecolor="#eeece1 [321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9940E9"/>
    <w:multiLevelType w:val="hybridMultilevel"/>
    <w:tmpl w:val="3B0E0216"/>
    <w:lvl w:ilvl="0" w:tplc="458E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12"/>
  </w:num>
  <w:num w:numId="4">
    <w:abstractNumId w:val="21"/>
  </w:num>
  <w:num w:numId="5">
    <w:abstractNumId w:val="37"/>
  </w:num>
  <w:num w:numId="6">
    <w:abstractNumId w:val="25"/>
  </w:num>
  <w:num w:numId="7">
    <w:abstractNumId w:val="19"/>
  </w:num>
  <w:num w:numId="8">
    <w:abstractNumId w:val="2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5"/>
  </w:num>
  <w:num w:numId="20">
    <w:abstractNumId w:val="23"/>
  </w:num>
  <w:num w:numId="21">
    <w:abstractNumId w:val="33"/>
  </w:num>
  <w:num w:numId="22">
    <w:abstractNumId w:val="3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7"/>
  </w:num>
  <w:num w:numId="26">
    <w:abstractNumId w:val="10"/>
  </w:num>
  <w:num w:numId="27">
    <w:abstractNumId w:val="20"/>
  </w:num>
  <w:num w:numId="28">
    <w:abstractNumId w:val="17"/>
  </w:num>
  <w:num w:numId="29">
    <w:abstractNumId w:val="26"/>
  </w:num>
  <w:num w:numId="30">
    <w:abstractNumId w:val="16"/>
  </w:num>
  <w:num w:numId="31">
    <w:abstractNumId w:val="11"/>
  </w:num>
  <w:num w:numId="32">
    <w:abstractNumId w:val="34"/>
  </w:num>
  <w:num w:numId="33">
    <w:abstractNumId w:val="13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2"/>
  </w:num>
  <w:num w:numId="37">
    <w:abstractNumId w:val="15"/>
  </w:num>
  <w:num w:numId="38">
    <w:abstractNumId w:val="3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0481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39CE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3647C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3FE7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0306"/>
    <w:rsid w:val="003F1B97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0B94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D02D3"/>
    <w:rsid w:val="004D0FE6"/>
    <w:rsid w:val="004D2723"/>
    <w:rsid w:val="004E09EB"/>
    <w:rsid w:val="004E1309"/>
    <w:rsid w:val="004E272E"/>
    <w:rsid w:val="004E7AD2"/>
    <w:rsid w:val="004F01B7"/>
    <w:rsid w:val="004F17BA"/>
    <w:rsid w:val="004F491C"/>
    <w:rsid w:val="00501826"/>
    <w:rsid w:val="00503EDB"/>
    <w:rsid w:val="0050416C"/>
    <w:rsid w:val="00505CF7"/>
    <w:rsid w:val="00512A76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6DF1"/>
    <w:rsid w:val="00600E1A"/>
    <w:rsid w:val="00601B6A"/>
    <w:rsid w:val="00604B1C"/>
    <w:rsid w:val="00605E37"/>
    <w:rsid w:val="00615021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1CA2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4C5E"/>
    <w:rsid w:val="009A5779"/>
    <w:rsid w:val="009A737C"/>
    <w:rsid w:val="009B3A4C"/>
    <w:rsid w:val="009B673E"/>
    <w:rsid w:val="009C0FFA"/>
    <w:rsid w:val="009C29A4"/>
    <w:rsid w:val="009C4AEB"/>
    <w:rsid w:val="009C5AF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413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319D"/>
    <w:rsid w:val="00A57FB8"/>
    <w:rsid w:val="00A679FD"/>
    <w:rsid w:val="00A7118B"/>
    <w:rsid w:val="00A71983"/>
    <w:rsid w:val="00A73AAD"/>
    <w:rsid w:val="00A74014"/>
    <w:rsid w:val="00A80625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2639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E4F03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2D3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5B87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2D1BE950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avinc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sdavinc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10</TotalTime>
  <Pages>2</Pages>
  <Words>728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5</cp:revision>
  <cp:lastPrinted>2021-08-11T08:41:00Z</cp:lastPrinted>
  <dcterms:created xsi:type="dcterms:W3CDTF">2021-10-13T19:02:00Z</dcterms:created>
  <dcterms:modified xsi:type="dcterms:W3CDTF">2021-10-13T19:12:00Z</dcterms:modified>
  <cp:category>DEC-DOC</cp:category>
</cp:coreProperties>
</file>